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0" w:rsidRDefault="002F6040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kern w:val="0"/>
          <w:sz w:val="28"/>
          <w:szCs w:val="32"/>
        </w:rPr>
        <w:t>人的資源に関する情報</w:t>
      </w:r>
    </w:p>
    <w:p w:rsidR="002F6040" w:rsidRDefault="002F6040">
      <w:pPr>
        <w:autoSpaceDE w:val="0"/>
        <w:autoSpaceDN w:val="0"/>
        <w:adjustRightInd w:val="0"/>
        <w:jc w:val="left"/>
        <w:rPr>
          <w:rFonts w:ascii="ＭＳ 明朝" w:hint="eastAsia"/>
          <w:kern w:val="0"/>
        </w:rPr>
      </w:pPr>
    </w:p>
    <w:p w:rsidR="002F6040" w:rsidRDefault="002F6040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 w:hint="eastAsia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申請機関の名称：　　　　　　　　　　　　　　　　　</w:t>
      </w:r>
    </w:p>
    <w:p w:rsidR="002F6040" w:rsidRDefault="002F6040">
      <w:pPr>
        <w:wordWrap w:val="0"/>
        <w:autoSpaceDE w:val="0"/>
        <w:autoSpaceDN w:val="0"/>
        <w:adjustRightInd w:val="0"/>
        <w:ind w:firstLineChars="1600" w:firstLine="3360"/>
        <w:jc w:val="righ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20  年  月  日</w:t>
      </w:r>
    </w:p>
    <w:p w:rsidR="002F6040" w:rsidRDefault="002F604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人的資源</w:t>
      </w:r>
    </w:p>
    <w:p w:rsidR="002F6040" w:rsidRDefault="002F604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認証業務従事者（</w:t>
      </w:r>
      <w:r w:rsidR="00EE4373">
        <w:rPr>
          <w:rFonts w:ascii="ＭＳ 明朝" w:hAnsi="ＭＳ 明朝" w:hint="eastAsia"/>
          <w:kern w:val="0"/>
        </w:rPr>
        <w:t>ISO22301</w:t>
      </w:r>
      <w:r>
        <w:rPr>
          <w:rFonts w:ascii="ＭＳ 明朝" w:hAnsi="ＭＳ 明朝" w:hint="eastAsia"/>
          <w:kern w:val="0"/>
        </w:rPr>
        <w:t>以外の分野も含める）</w:t>
      </w:r>
    </w:p>
    <w:p w:rsidR="002F6040" w:rsidRDefault="002F604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（重複集計不可）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56"/>
        <w:gridCol w:w="3267"/>
        <w:gridCol w:w="3240"/>
      </w:tblGrid>
      <w:tr w:rsidR="002F6040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経営管理者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主任審査員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技術専門家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上記以外の従業員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6040" w:rsidRDefault="002F604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</w:tbl>
    <w:p w:rsidR="002F6040" w:rsidRDefault="002F6040">
      <w:pPr>
        <w:autoSpaceDE w:val="0"/>
        <w:autoSpaceDN w:val="0"/>
        <w:adjustRightInd w:val="0"/>
        <w:jc w:val="lef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備考：複数分野で異なる資格を持つ審査員は、代表的な分野での資格で集計する。</w:t>
      </w:r>
    </w:p>
    <w:p w:rsidR="002F6040" w:rsidRDefault="002F6040">
      <w:pPr>
        <w:autoSpaceDE w:val="0"/>
        <w:autoSpaceDN w:val="0"/>
        <w:adjustRightInd w:val="0"/>
        <w:ind w:leftChars="300" w:left="630"/>
        <w:jc w:val="lef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なお、</w:t>
      </w:r>
      <w:r w:rsidR="00EE4373">
        <w:rPr>
          <w:rFonts w:ascii="ＭＳ 明朝" w:hint="eastAsia"/>
          <w:kern w:val="0"/>
        </w:rPr>
        <w:t>ISO22301</w:t>
      </w:r>
      <w:r>
        <w:rPr>
          <w:rFonts w:ascii="ＭＳ 明朝" w:hint="eastAsia"/>
          <w:kern w:val="0"/>
        </w:rPr>
        <w:t>以外の分野とはISO9001、ISO14001、ISO27001、ISO20000等を示す。</w:t>
      </w:r>
    </w:p>
    <w:p w:rsidR="002F6040" w:rsidRDefault="002F6040">
      <w:pPr>
        <w:autoSpaceDE w:val="0"/>
        <w:autoSpaceDN w:val="0"/>
        <w:adjustRightInd w:val="0"/>
        <w:jc w:val="left"/>
        <w:rPr>
          <w:rFonts w:ascii="ＭＳ 明朝" w:hint="eastAsia"/>
          <w:kern w:val="0"/>
        </w:rPr>
      </w:pPr>
    </w:p>
    <w:p w:rsidR="002F6040" w:rsidRDefault="002F604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専門的資源</w:t>
      </w:r>
    </w:p>
    <w:p w:rsidR="002F6040" w:rsidRDefault="002F6040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98"/>
        <w:gridCol w:w="1708"/>
        <w:gridCol w:w="1694"/>
        <w:gridCol w:w="1665"/>
        <w:gridCol w:w="1620"/>
      </w:tblGrid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F6040" w:rsidRDefault="002F604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>分野</w:t>
            </w:r>
          </w:p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6040" w:rsidRDefault="00EE4373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  <w:szCs w:val="18"/>
              </w:rPr>
              <w:t>ISO22301</w:t>
            </w:r>
            <w:r w:rsidR="002F6040">
              <w:rPr>
                <w:rFonts w:hint="eastAsia"/>
                <w:szCs w:val="18"/>
              </w:rPr>
              <w:t>分野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2F6040" w:rsidRDefault="00EE4373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ISO22301</w:t>
            </w:r>
            <w:r w:rsidR="002F6040">
              <w:rPr>
                <w:rFonts w:hint="eastAsia"/>
                <w:szCs w:val="18"/>
              </w:rPr>
              <w:t>以外の分野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2F6040" w:rsidRDefault="00EE4373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ISO22301</w:t>
            </w:r>
            <w:r w:rsidR="002F6040">
              <w:rPr>
                <w:rFonts w:hint="eastAsia"/>
                <w:szCs w:val="18"/>
              </w:rPr>
              <w:t>分野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EE4373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ISO22301</w:t>
            </w:r>
            <w:r w:rsidR="002F6040">
              <w:rPr>
                <w:rFonts w:hint="eastAsia"/>
                <w:szCs w:val="18"/>
              </w:rPr>
              <w:t>以外の分野</w:t>
            </w: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主任審査員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94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65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94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65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2F6040" w:rsidRDefault="002F6040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備考：資格毎に集計する。従い、複数分野で資格を持つ審査員は重複して集計する。</w:t>
      </w:r>
    </w:p>
    <w:p w:rsidR="002F6040" w:rsidRDefault="002F6040">
      <w:pPr>
        <w:rPr>
          <w:rFonts w:hint="eastAsia"/>
        </w:rPr>
      </w:pPr>
    </w:p>
    <w:p w:rsidR="002F6040" w:rsidRDefault="002F6040">
      <w:pPr>
        <w:rPr>
          <w:rFonts w:hint="eastAsia"/>
        </w:rPr>
      </w:pPr>
    </w:p>
    <w:p w:rsidR="002F6040" w:rsidRDefault="002F6040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３．事業分野別の専門的資源</w:t>
      </w:r>
    </w:p>
    <w:p w:rsidR="002F6040" w:rsidRDefault="002F6040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3"/>
        <w:gridCol w:w="1659"/>
        <w:gridCol w:w="1637"/>
        <w:gridCol w:w="1963"/>
        <w:gridCol w:w="1583"/>
      </w:tblGrid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2F6040" w:rsidRDefault="002F604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分野・人数</w:t>
            </w:r>
          </w:p>
          <w:p w:rsidR="002F6040" w:rsidRDefault="002F604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</w:rPr>
            </w:pPr>
          </w:p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事業分野名-1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事業分野名-2</w:t>
            </w: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6040" w:rsidRDefault="002F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下請負契約の対象人員（人）</w:t>
            </w: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1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3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主任審査員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963" w:type="dxa"/>
            <w:tcBorders>
              <w:top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5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353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83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353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83" w:type="dxa"/>
            <w:tcBorders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2F60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pStyle w:val="a4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6040" w:rsidRDefault="002F60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2F6040" w:rsidRDefault="002F6040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備考：複数分野で資格を持つ審査員は重複して集計する。</w:t>
      </w:r>
    </w:p>
    <w:p w:rsidR="002F6040" w:rsidRDefault="002F6040">
      <w:pPr>
        <w:rPr>
          <w:rFonts w:hint="eastAsia"/>
        </w:rPr>
      </w:pPr>
    </w:p>
    <w:p w:rsidR="002F6040" w:rsidRDefault="002F6040">
      <w:pPr>
        <w:pStyle w:val="a4"/>
        <w:rPr>
          <w:rFonts w:ascii="Century" w:hAnsi="Century" w:hint="eastAsia"/>
          <w:kern w:val="2"/>
        </w:rPr>
      </w:pPr>
      <w:r>
        <w:rPr>
          <w:rFonts w:ascii="Century" w:hAnsi="Century" w:hint="eastAsia"/>
          <w:kern w:val="2"/>
        </w:rPr>
        <w:t>分野が多い場合は下に表を追加する。</w:t>
      </w:r>
    </w:p>
    <w:p w:rsidR="002F6040" w:rsidRDefault="002F6040">
      <w:pPr>
        <w:rPr>
          <w:rFonts w:hint="eastAsia"/>
        </w:rPr>
      </w:pPr>
    </w:p>
    <w:sectPr w:rsidR="002F604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D7" w:rsidRDefault="00E60ED7">
      <w:r>
        <w:separator/>
      </w:r>
    </w:p>
  </w:endnote>
  <w:endnote w:type="continuationSeparator" w:id="0">
    <w:p w:rsidR="00E60ED7" w:rsidRDefault="00E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06" w:rsidRDefault="00F91B06">
    <w:pPr>
      <w:pStyle w:val="a6"/>
      <w:jc w:val="right"/>
      <w:rPr>
        <w:rFonts w:ascii="ＭＳ 明朝" w:hAnsi="ＭＳ 明朝" w:hint="eastAsia"/>
        <w:sz w:val="18"/>
      </w:rPr>
    </w:pPr>
    <w:r>
      <w:rPr>
        <w:rFonts w:ascii="ＭＳ 明朝" w:hAnsi="ＭＳ 明朝" w:hint="eastAsia"/>
        <w:sz w:val="18"/>
      </w:rPr>
      <w:t>ISF504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D7" w:rsidRDefault="00E60ED7">
      <w:r>
        <w:separator/>
      </w:r>
    </w:p>
  </w:footnote>
  <w:footnote w:type="continuationSeparator" w:id="0">
    <w:p w:rsidR="00E60ED7" w:rsidRDefault="00E6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06" w:rsidRDefault="00F91B06">
    <w:pPr>
      <w:autoSpaceDE w:val="0"/>
      <w:autoSpaceDN w:val="0"/>
      <w:adjustRightInd w:val="0"/>
      <w:jc w:val="right"/>
      <w:rPr>
        <w:rFonts w:ascii="ＭＳ 明朝" w:hint="eastAsia"/>
        <w:kern w:val="0"/>
        <w:sz w:val="18"/>
        <w:szCs w:val="20"/>
      </w:rPr>
    </w:pPr>
    <w:r>
      <w:rPr>
        <w:rFonts w:ascii="ＭＳ 明朝" w:hint="eastAsia"/>
        <w:kern w:val="0"/>
        <w:sz w:val="18"/>
        <w:szCs w:val="20"/>
      </w:rPr>
      <w:t>様式４(</w:t>
    </w:r>
    <w:r>
      <w:rPr>
        <w:kern w:val="0"/>
        <w:sz w:val="18"/>
        <w:szCs w:val="20"/>
      </w:rPr>
      <w:t>BCMS</w:t>
    </w:r>
    <w:r>
      <w:rPr>
        <w:rFonts w:ascii="ＭＳ 明朝" w:hint="eastAsia"/>
        <w:kern w:val="0"/>
        <w:sz w:val="18"/>
        <w:szCs w:val="20"/>
      </w:rPr>
      <w:t>)</w:t>
    </w:r>
  </w:p>
  <w:p w:rsidR="00F91B06" w:rsidRDefault="00F91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321"/>
    <w:multiLevelType w:val="hybridMultilevel"/>
    <w:tmpl w:val="C0109A7C"/>
    <w:lvl w:ilvl="0" w:tplc="FB1E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3"/>
    <w:rsid w:val="00220490"/>
    <w:rsid w:val="002F6040"/>
    <w:rsid w:val="0040152C"/>
    <w:rsid w:val="007E6600"/>
    <w:rsid w:val="00B32DCE"/>
    <w:rsid w:val="00BF0D2E"/>
    <w:rsid w:val="00CF374C"/>
    <w:rsid w:val="00E60ED7"/>
    <w:rsid w:val="00E80945"/>
    <w:rsid w:val="00EB390E"/>
    <w:rsid w:val="00EE4373"/>
    <w:rsid w:val="00F91B06"/>
    <w:rsid w:val="00FC48B8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DB276-EAB1-4A80-B81D-B1801BE0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（様式４）人的資源情報</vt:lpstr>
      <vt:lpstr>（様式４）人的資源情報</vt:lpstr>
    </vt:vector>
  </TitlesOfParts>
  <Company>JIPDEC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（様式４）人的資源情報</dc:title>
  <dc:subject/>
  <dc:creator>情報マネジメント推進センター</dc:creator>
  <cp:keywords/>
  <dc:description/>
  <cp:lastModifiedBy>Fuki Azetsu</cp:lastModifiedBy>
  <cp:revision>2</cp:revision>
  <cp:lastPrinted>2002-08-28T04:31:00Z</cp:lastPrinted>
  <dcterms:created xsi:type="dcterms:W3CDTF">2017-03-23T07:20:00Z</dcterms:created>
  <dcterms:modified xsi:type="dcterms:W3CDTF">2017-03-23T07:20:00Z</dcterms:modified>
</cp:coreProperties>
</file>